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6917" w:rsidRPr="00DF7ABD" w:rsidRDefault="00DF7ABD" w:rsidP="00DF7ABD">
      <w:pPr>
        <w:spacing w:after="0" w:line="240" w:lineRule="auto"/>
        <w:ind w:left="2832"/>
        <w:jc w:val="center"/>
        <w:rPr>
          <w:rFonts w:ascii="Times New Roman" w:hAnsi="Times New Roman" w:cs="Times New Roman"/>
          <w:sz w:val="20"/>
          <w:szCs w:val="20"/>
        </w:rPr>
      </w:pPr>
      <w:r w:rsidRPr="00DF7ABD">
        <w:rPr>
          <w:rFonts w:ascii="Times New Roman" w:hAnsi="Times New Roman" w:cs="Times New Roman"/>
          <w:sz w:val="20"/>
          <w:szCs w:val="20"/>
        </w:rPr>
        <w:t xml:space="preserve">Приложение № </w:t>
      </w:r>
      <w:r w:rsidR="00EA19C4">
        <w:rPr>
          <w:rFonts w:ascii="Times New Roman" w:hAnsi="Times New Roman" w:cs="Times New Roman"/>
          <w:sz w:val="20"/>
          <w:szCs w:val="20"/>
        </w:rPr>
        <w:t>2</w:t>
      </w:r>
    </w:p>
    <w:p w:rsidR="00DF7ABD" w:rsidRPr="00DF7ABD" w:rsidRDefault="00DF7ABD" w:rsidP="00DF7ABD">
      <w:pPr>
        <w:spacing w:after="0" w:line="240" w:lineRule="auto"/>
        <w:ind w:left="2832"/>
        <w:jc w:val="center"/>
        <w:rPr>
          <w:rFonts w:ascii="Times New Roman" w:hAnsi="Times New Roman" w:cs="Times New Roman"/>
          <w:sz w:val="20"/>
          <w:szCs w:val="20"/>
        </w:rPr>
      </w:pPr>
      <w:r w:rsidRPr="00DF7ABD">
        <w:rPr>
          <w:rFonts w:ascii="Times New Roman" w:hAnsi="Times New Roman" w:cs="Times New Roman"/>
          <w:sz w:val="20"/>
          <w:szCs w:val="20"/>
        </w:rPr>
        <w:t xml:space="preserve">к Муниципальной долгосрочной  целевой </w:t>
      </w:r>
    </w:p>
    <w:p w:rsidR="00DF7ABD" w:rsidRPr="00DF7ABD" w:rsidRDefault="00DF7ABD" w:rsidP="00DF7ABD">
      <w:pPr>
        <w:spacing w:after="0" w:line="240" w:lineRule="auto"/>
        <w:ind w:left="2832"/>
        <w:jc w:val="center"/>
        <w:rPr>
          <w:rFonts w:ascii="Times New Roman" w:hAnsi="Times New Roman" w:cs="Times New Roman"/>
          <w:sz w:val="20"/>
          <w:szCs w:val="20"/>
        </w:rPr>
      </w:pPr>
      <w:r w:rsidRPr="00DF7ABD">
        <w:rPr>
          <w:rFonts w:ascii="Times New Roman" w:hAnsi="Times New Roman" w:cs="Times New Roman"/>
          <w:sz w:val="20"/>
          <w:szCs w:val="20"/>
        </w:rPr>
        <w:t xml:space="preserve">программе «Профилактика правонарушений в городе Батайске </w:t>
      </w:r>
    </w:p>
    <w:p w:rsidR="00DF7ABD" w:rsidRDefault="00DF7ABD" w:rsidP="00DF7ABD">
      <w:pPr>
        <w:spacing w:after="0" w:line="240" w:lineRule="auto"/>
        <w:ind w:left="2832"/>
        <w:jc w:val="center"/>
        <w:rPr>
          <w:rFonts w:ascii="Times New Roman" w:hAnsi="Times New Roman" w:cs="Times New Roman"/>
          <w:sz w:val="20"/>
          <w:szCs w:val="20"/>
        </w:rPr>
      </w:pPr>
      <w:r w:rsidRPr="00DF7ABD">
        <w:rPr>
          <w:rFonts w:ascii="Times New Roman" w:hAnsi="Times New Roman" w:cs="Times New Roman"/>
          <w:sz w:val="20"/>
          <w:szCs w:val="20"/>
        </w:rPr>
        <w:t>на 2011-2013 годы»</w:t>
      </w:r>
    </w:p>
    <w:p w:rsidR="00DF7ABD" w:rsidRDefault="00DF7ABD" w:rsidP="00DF7ABD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DF7ABD" w:rsidRDefault="00DF7ABD" w:rsidP="00DF7ABD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DF7ABD" w:rsidRDefault="00DF7ABD" w:rsidP="00DF7AB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РАСПРЕДЕЛЕНИЕ</w:t>
      </w:r>
    </w:p>
    <w:p w:rsidR="00DF7ABD" w:rsidRDefault="00DF7ABD" w:rsidP="00DF7AB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объемов финансирования Муниципальной долгосрочной целевой программы </w:t>
      </w:r>
    </w:p>
    <w:p w:rsidR="00DF7ABD" w:rsidRDefault="00DF7ABD" w:rsidP="00DF7AB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«Профилактика правонарушений в городе Батайске на 2011- 2013 годы»</w:t>
      </w:r>
    </w:p>
    <w:p w:rsidR="00DF7ABD" w:rsidRDefault="00DF7ABD" w:rsidP="00DF7AB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F7ABD" w:rsidRDefault="00DF7ABD" w:rsidP="00DF7AB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F7ABD" w:rsidRDefault="00DF7ABD" w:rsidP="00DF7AB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(тыс. рублей)</w:t>
      </w:r>
    </w:p>
    <w:tbl>
      <w:tblPr>
        <w:tblStyle w:val="a3"/>
        <w:tblW w:w="0" w:type="auto"/>
        <w:tblLook w:val="04A0"/>
      </w:tblPr>
      <w:tblGrid>
        <w:gridCol w:w="675"/>
        <w:gridCol w:w="2515"/>
        <w:gridCol w:w="1595"/>
        <w:gridCol w:w="1595"/>
        <w:gridCol w:w="1595"/>
        <w:gridCol w:w="1596"/>
      </w:tblGrid>
      <w:tr w:rsidR="005F2C9E" w:rsidTr="005F2C9E">
        <w:tc>
          <w:tcPr>
            <w:tcW w:w="675" w:type="dxa"/>
            <w:vMerge w:val="restart"/>
          </w:tcPr>
          <w:p w:rsidR="005F2C9E" w:rsidRDefault="005F2C9E" w:rsidP="00DF7A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5F2C9E" w:rsidRDefault="005F2C9E" w:rsidP="00DF7A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515" w:type="dxa"/>
            <w:vMerge w:val="restart"/>
          </w:tcPr>
          <w:p w:rsidR="005F2C9E" w:rsidRDefault="005F2C9E" w:rsidP="00DF7A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источников финансирования, направлений расходов </w:t>
            </w:r>
          </w:p>
        </w:tc>
        <w:tc>
          <w:tcPr>
            <w:tcW w:w="6381" w:type="dxa"/>
            <w:gridSpan w:val="4"/>
          </w:tcPr>
          <w:p w:rsidR="005F2C9E" w:rsidRDefault="005F2C9E" w:rsidP="00DF7A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Объем фи</w:t>
            </w:r>
            <w:r w:rsidR="001E7662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ансирования</w:t>
            </w:r>
          </w:p>
        </w:tc>
      </w:tr>
      <w:tr w:rsidR="005F2C9E" w:rsidTr="005F2C9E">
        <w:tc>
          <w:tcPr>
            <w:tcW w:w="675" w:type="dxa"/>
            <w:vMerge/>
          </w:tcPr>
          <w:p w:rsidR="005F2C9E" w:rsidRDefault="005F2C9E" w:rsidP="00DF7A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5" w:type="dxa"/>
            <w:vMerge/>
          </w:tcPr>
          <w:p w:rsidR="005F2C9E" w:rsidRDefault="005F2C9E" w:rsidP="00DF7A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  <w:vMerge w:val="restart"/>
          </w:tcPr>
          <w:p w:rsidR="005F2C9E" w:rsidRDefault="005F2C9E" w:rsidP="00DF7A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4786" w:type="dxa"/>
            <w:gridSpan w:val="3"/>
          </w:tcPr>
          <w:p w:rsidR="005F2C9E" w:rsidRDefault="005F2C9E" w:rsidP="00DF7A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том числе погодам</w:t>
            </w:r>
          </w:p>
        </w:tc>
      </w:tr>
      <w:tr w:rsidR="005F2C9E" w:rsidTr="005F2C9E">
        <w:tc>
          <w:tcPr>
            <w:tcW w:w="675" w:type="dxa"/>
            <w:vMerge/>
          </w:tcPr>
          <w:p w:rsidR="005F2C9E" w:rsidRDefault="005F2C9E" w:rsidP="00DF7A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5" w:type="dxa"/>
            <w:vMerge/>
          </w:tcPr>
          <w:p w:rsidR="005F2C9E" w:rsidRDefault="005F2C9E" w:rsidP="00DF7A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  <w:vMerge/>
          </w:tcPr>
          <w:p w:rsidR="005F2C9E" w:rsidRDefault="005F2C9E" w:rsidP="00DF7A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</w:tcPr>
          <w:p w:rsidR="005F2C9E" w:rsidRDefault="005F2C9E" w:rsidP="00DF7A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2011</w:t>
            </w:r>
          </w:p>
        </w:tc>
        <w:tc>
          <w:tcPr>
            <w:tcW w:w="1595" w:type="dxa"/>
          </w:tcPr>
          <w:p w:rsidR="005F2C9E" w:rsidRDefault="005F2C9E" w:rsidP="00DF7A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2012</w:t>
            </w:r>
          </w:p>
        </w:tc>
        <w:tc>
          <w:tcPr>
            <w:tcW w:w="1596" w:type="dxa"/>
          </w:tcPr>
          <w:p w:rsidR="005F2C9E" w:rsidRDefault="005F2C9E" w:rsidP="00DF7A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2013</w:t>
            </w:r>
          </w:p>
        </w:tc>
      </w:tr>
      <w:tr w:rsidR="005F2C9E" w:rsidTr="005F2C9E">
        <w:tc>
          <w:tcPr>
            <w:tcW w:w="675" w:type="dxa"/>
          </w:tcPr>
          <w:p w:rsidR="005F2C9E" w:rsidRDefault="005F2C9E" w:rsidP="00DF7A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15" w:type="dxa"/>
          </w:tcPr>
          <w:p w:rsidR="005F2C9E" w:rsidRDefault="005F2C9E" w:rsidP="00DF7A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95" w:type="dxa"/>
          </w:tcPr>
          <w:p w:rsidR="005F2C9E" w:rsidRDefault="005F2C9E" w:rsidP="00DF7A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95" w:type="dxa"/>
          </w:tcPr>
          <w:p w:rsidR="005F2C9E" w:rsidRDefault="005F2C9E" w:rsidP="00DF7A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95" w:type="dxa"/>
          </w:tcPr>
          <w:p w:rsidR="005F2C9E" w:rsidRDefault="005F2C9E" w:rsidP="00DF7A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96" w:type="dxa"/>
          </w:tcPr>
          <w:p w:rsidR="005F2C9E" w:rsidRDefault="005F2C9E" w:rsidP="00DF7A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5F2C9E" w:rsidTr="005F2C9E">
        <w:tc>
          <w:tcPr>
            <w:tcW w:w="675" w:type="dxa"/>
          </w:tcPr>
          <w:p w:rsidR="005F2C9E" w:rsidRDefault="005F2C9E" w:rsidP="00DF7A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2C9E" w:rsidRDefault="005F2C9E" w:rsidP="00DF7A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515" w:type="dxa"/>
          </w:tcPr>
          <w:p w:rsidR="005F2C9E" w:rsidRDefault="005F2C9E" w:rsidP="005F2C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2C9E" w:rsidRDefault="005F2C9E" w:rsidP="005F2C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Местный бюджет:</w:t>
            </w:r>
          </w:p>
        </w:tc>
        <w:tc>
          <w:tcPr>
            <w:tcW w:w="1595" w:type="dxa"/>
          </w:tcPr>
          <w:p w:rsidR="005F2C9E" w:rsidRDefault="005F2C9E" w:rsidP="00DF7A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2C9E" w:rsidRDefault="00510E4D" w:rsidP="00DF7A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  <w:r w:rsidR="005F2C9E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595" w:type="dxa"/>
          </w:tcPr>
          <w:p w:rsidR="005F2C9E" w:rsidRDefault="005F2C9E" w:rsidP="00DF7A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2C9E" w:rsidRDefault="005F2C9E" w:rsidP="00510E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595" w:type="dxa"/>
          </w:tcPr>
          <w:p w:rsidR="005F2C9E" w:rsidRDefault="005F2C9E" w:rsidP="00DF7A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2C9E" w:rsidRDefault="004D290C" w:rsidP="00510E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F2C9E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596" w:type="dxa"/>
          </w:tcPr>
          <w:p w:rsidR="005F2C9E" w:rsidRDefault="005F2C9E" w:rsidP="00DF7A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2C9E" w:rsidRDefault="005F2C9E" w:rsidP="00DF7A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510E4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  <w:p w:rsidR="005F2C9E" w:rsidRDefault="005F2C9E" w:rsidP="00DF7A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2C9E" w:rsidRDefault="005F2C9E" w:rsidP="00DF7A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F2C9E" w:rsidRDefault="005F2C9E" w:rsidP="00DF7AB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F2C9E" w:rsidRDefault="005F2C9E" w:rsidP="00DF7AB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F2C9E" w:rsidRDefault="005F2C9E" w:rsidP="00DF7AB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F2C9E" w:rsidRDefault="005F2C9E" w:rsidP="00DF7AB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F2C9E" w:rsidRDefault="005F2C9E" w:rsidP="00DF7AB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97A96" w:rsidRPr="00297A96" w:rsidRDefault="00297A96" w:rsidP="00297A96">
      <w:pPr>
        <w:pStyle w:val="a4"/>
        <w:jc w:val="both"/>
        <w:rPr>
          <w:rFonts w:ascii="Times New Roman" w:hAnsi="Times New Roman"/>
          <w:color w:val="000000"/>
          <w:sz w:val="24"/>
          <w:szCs w:val="24"/>
        </w:rPr>
      </w:pPr>
      <w:r w:rsidRPr="00297A96">
        <w:rPr>
          <w:rFonts w:ascii="Times New Roman" w:hAnsi="Times New Roman"/>
          <w:color w:val="000000"/>
          <w:sz w:val="24"/>
          <w:szCs w:val="24"/>
        </w:rPr>
        <w:t>И.о. начальника</w:t>
      </w:r>
    </w:p>
    <w:p w:rsidR="00297A96" w:rsidRPr="00297A96" w:rsidRDefault="00297A96" w:rsidP="00297A96">
      <w:pPr>
        <w:pStyle w:val="a4"/>
        <w:jc w:val="both"/>
        <w:rPr>
          <w:rFonts w:ascii="Times New Roman" w:hAnsi="Times New Roman"/>
          <w:color w:val="000000"/>
          <w:sz w:val="24"/>
          <w:szCs w:val="24"/>
        </w:rPr>
      </w:pPr>
      <w:r w:rsidRPr="00297A96">
        <w:rPr>
          <w:rFonts w:ascii="Times New Roman" w:hAnsi="Times New Roman"/>
          <w:color w:val="000000"/>
          <w:sz w:val="24"/>
          <w:szCs w:val="24"/>
        </w:rPr>
        <w:t>организационного отдела</w:t>
      </w:r>
    </w:p>
    <w:p w:rsidR="00297A96" w:rsidRPr="00297A96" w:rsidRDefault="00297A96" w:rsidP="00297A96">
      <w:pPr>
        <w:pStyle w:val="a4"/>
        <w:jc w:val="both"/>
        <w:rPr>
          <w:rFonts w:ascii="Times New Roman" w:hAnsi="Times New Roman"/>
          <w:color w:val="000000"/>
          <w:sz w:val="24"/>
          <w:szCs w:val="24"/>
        </w:rPr>
      </w:pPr>
      <w:r w:rsidRPr="00297A96">
        <w:rPr>
          <w:rFonts w:ascii="Times New Roman" w:hAnsi="Times New Roman"/>
          <w:color w:val="000000"/>
          <w:sz w:val="24"/>
          <w:szCs w:val="24"/>
        </w:rPr>
        <w:t>Администрации города Батайска</w:t>
      </w:r>
      <w:r w:rsidRPr="00297A96">
        <w:rPr>
          <w:rFonts w:ascii="Times New Roman" w:hAnsi="Times New Roman"/>
          <w:color w:val="000000"/>
          <w:sz w:val="24"/>
          <w:szCs w:val="24"/>
        </w:rPr>
        <w:tab/>
      </w:r>
      <w:r w:rsidRPr="00297A96">
        <w:rPr>
          <w:rFonts w:ascii="Times New Roman" w:hAnsi="Times New Roman"/>
          <w:color w:val="000000"/>
          <w:sz w:val="24"/>
          <w:szCs w:val="24"/>
        </w:rPr>
        <w:tab/>
      </w:r>
      <w:r w:rsidRPr="00297A96">
        <w:rPr>
          <w:rFonts w:ascii="Times New Roman" w:hAnsi="Times New Roman"/>
          <w:color w:val="000000"/>
          <w:sz w:val="24"/>
          <w:szCs w:val="24"/>
        </w:rPr>
        <w:tab/>
        <w:t xml:space="preserve">      </w:t>
      </w:r>
      <w:r>
        <w:rPr>
          <w:rFonts w:ascii="Times New Roman" w:hAnsi="Times New Roman"/>
          <w:color w:val="000000"/>
          <w:sz w:val="24"/>
          <w:szCs w:val="24"/>
        </w:rPr>
        <w:t xml:space="preserve">                   </w:t>
      </w:r>
      <w:r w:rsidRPr="00297A96">
        <w:rPr>
          <w:rFonts w:ascii="Times New Roman" w:hAnsi="Times New Roman"/>
          <w:color w:val="000000"/>
          <w:sz w:val="24"/>
          <w:szCs w:val="24"/>
        </w:rPr>
        <w:tab/>
        <w:t xml:space="preserve">В.В. Волошин </w:t>
      </w:r>
    </w:p>
    <w:p w:rsidR="00DF7ABD" w:rsidRPr="00DF7ABD" w:rsidRDefault="00DF7ABD" w:rsidP="00297A9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DF7ABD" w:rsidRPr="00DF7ABD" w:rsidSect="00BB69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nsolas">
    <w:panose1 w:val="020B0609020204030204"/>
    <w:charset w:val="CC"/>
    <w:family w:val="modern"/>
    <w:pitch w:val="fixed"/>
    <w:sig w:usb0="A00002EF" w:usb1="4000204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F7ABD"/>
    <w:rsid w:val="001E7662"/>
    <w:rsid w:val="00297A96"/>
    <w:rsid w:val="003107EA"/>
    <w:rsid w:val="00447490"/>
    <w:rsid w:val="004D290C"/>
    <w:rsid w:val="00510E4D"/>
    <w:rsid w:val="005F2C9E"/>
    <w:rsid w:val="00BB6917"/>
    <w:rsid w:val="00CE1654"/>
    <w:rsid w:val="00DF7ABD"/>
    <w:rsid w:val="00EA19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691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F7AB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Plain Text"/>
    <w:basedOn w:val="a"/>
    <w:link w:val="a5"/>
    <w:uiPriority w:val="99"/>
    <w:semiHidden/>
    <w:unhideWhenUsed/>
    <w:rsid w:val="00297A96"/>
    <w:pPr>
      <w:spacing w:after="0" w:line="240" w:lineRule="auto"/>
    </w:pPr>
    <w:rPr>
      <w:rFonts w:ascii="Consolas" w:eastAsia="Calibri" w:hAnsi="Consolas" w:cs="Times New Roman"/>
      <w:sz w:val="21"/>
      <w:szCs w:val="21"/>
      <w:lang w:eastAsia="en-US"/>
    </w:rPr>
  </w:style>
  <w:style w:type="character" w:customStyle="1" w:styleId="a5">
    <w:name w:val="Текст Знак"/>
    <w:basedOn w:val="a0"/>
    <w:link w:val="a4"/>
    <w:uiPriority w:val="99"/>
    <w:semiHidden/>
    <w:rsid w:val="00297A96"/>
    <w:rPr>
      <w:rFonts w:ascii="Consolas" w:eastAsia="Calibri" w:hAnsi="Consolas" w:cs="Times New Roman"/>
      <w:sz w:val="21"/>
      <w:szCs w:val="21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93</Words>
  <Characters>532</Characters>
  <Application>Microsoft Office Word</Application>
  <DocSecurity>0</DocSecurity>
  <Lines>4</Lines>
  <Paragraphs>1</Paragraphs>
  <ScaleCrop>false</ScaleCrop>
  <Company>Единая Россия</Company>
  <LinksUpToDate>false</LinksUpToDate>
  <CharactersWithSpaces>624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Оксана</dc:creator>
  <cp:keywords/>
  <dc:description/>
  <cp:lastModifiedBy>Оксана</cp:lastModifiedBy>
  <cp:revision>9</cp:revision>
  <cp:lastPrinted>2010-11-18T06:33:00Z</cp:lastPrinted>
  <dcterms:created xsi:type="dcterms:W3CDTF">2010-10-21T15:57:00Z</dcterms:created>
  <dcterms:modified xsi:type="dcterms:W3CDTF">2010-11-26T10:10:00Z</dcterms:modified>
</cp:coreProperties>
</file>